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308.0" w:type="dxa"/>
        <w:jc w:val="left"/>
        <w:tblInd w:w="-431.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10308"/>
        <w:tblGridChange w:id="0">
          <w:tblGrid>
            <w:gridCol w:w="10308"/>
          </w:tblGrid>
        </w:tblGridChange>
      </w:tblGrid>
      <w:tr>
        <w:trPr>
          <w:cantSplit w:val="0"/>
          <w:trHeight w:val="1691" w:hRule="atLeast"/>
          <w:tblHeader w:val="0"/>
        </w:trPr>
        <w:tc>
          <w:tcPr>
            <w:tcBorders>
              <w:bottom w:color="000000" w:space="0" w:sz="0" w:val="nil"/>
            </w:tcBorders>
          </w:tcPr>
          <w:p w:rsidR="00000000" w:rsidDel="00000000" w:rsidP="00000000" w:rsidRDefault="00000000" w:rsidRPr="00000000" w14:paraId="00000002">
            <w:pPr>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03">
            <w:pPr>
              <w:rPr>
                <w:rFonts w:ascii="Cambria" w:cs="Cambria" w:eastAsia="Cambria" w:hAnsi="Cambria"/>
                <w:b w:val="1"/>
              </w:rPr>
            </w:pPr>
            <w:r w:rsidDel="00000000" w:rsidR="00000000" w:rsidRPr="00000000">
              <w:rPr>
                <w:rtl w:val="0"/>
              </w:rPr>
            </w:r>
            <w:r w:rsidDel="00000000" w:rsidR="00000000" w:rsidRPr="00000000">
              <w:pict>
                <v:shape id="_x0000_s1026" style="position:absolute;margin-left:379.25pt;margin-top:12.05pt;width:90.95pt;height:42.15pt;z-index:-251657728;mso-position-horizontal-relative:margin;mso-position-vertical-relative:text;mso-width-relative:page;mso-height-relative:page;mso-position-horizontal:absolute;mso-position-vertical:absolute;" wrapcoords="2400 4226 2836 7983 2400 9861 2182 12209 2618 15496 3709 17139 3818 17139 5018 17139 18982 16670 18873 15496 19527 11035 18764 8452 18436 7748 12982 6104 5345 4226 2400 4226" type="#_x0000_t75">
                  <v:imagedata r:id="rId1" o:title="logo h"/>
                  <w10:wrap type="tight"/>
                </v:shape>
              </w:pict>
            </w:r>
          </w:p>
          <w:p w:rsidR="00000000" w:rsidDel="00000000" w:rsidP="00000000" w:rsidRDefault="00000000" w:rsidRPr="00000000" w14:paraId="00000004">
            <w:pPr>
              <w:rPr>
                <w:rFonts w:ascii="Cambria" w:cs="Cambria" w:eastAsia="Cambria" w:hAnsi="Cambria"/>
                <w:b w:val="1"/>
              </w:rPr>
            </w:pPr>
            <w:r w:rsidDel="00000000" w:rsidR="00000000" w:rsidRPr="00000000">
              <w:rPr>
                <w:rtl w:val="0"/>
              </w:rPr>
            </w:r>
          </w:p>
          <w:p w:rsidR="00000000" w:rsidDel="00000000" w:rsidP="00000000" w:rsidRDefault="00000000" w:rsidRPr="00000000" w14:paraId="00000005">
            <w:pPr>
              <w:rPr>
                <w:rFonts w:ascii="Cambria" w:cs="Cambria" w:eastAsia="Cambria" w:hAnsi="Cambria"/>
                <w:b w:val="1"/>
              </w:rPr>
            </w:pPr>
            <w:r w:rsidDel="00000000" w:rsidR="00000000" w:rsidRPr="00000000">
              <w:rPr>
                <w:rFonts w:ascii="Cambria" w:cs="Cambria" w:eastAsia="Cambria" w:hAnsi="Cambria"/>
                <w:b w:val="1"/>
                <w:sz w:val="28"/>
                <w:szCs w:val="28"/>
                <w:rtl w:val="0"/>
              </w:rPr>
              <w:t xml:space="preserve"> ФОРМА ЗА ВРЪЩАНЕ ИЛИ ЗАМЯНА </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tl w:val="0"/>
              </w:rPr>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9">
            <w:pPr>
              <w:tabs>
                <w:tab w:val="left" w:leader="none" w:pos="6583"/>
              </w:tabs>
              <w:rPr>
                <w:rFonts w:ascii="Cambria" w:cs="Cambria" w:eastAsia="Cambria" w:hAnsi="Cambria"/>
              </w:rPr>
            </w:pPr>
            <w:r w:rsidDel="00000000" w:rsidR="00000000" w:rsidRPr="00000000">
              <w:rPr>
                <w:rFonts w:ascii="Cambria" w:cs="Cambria" w:eastAsia="Cambria" w:hAnsi="Cambria"/>
                <w:rtl w:val="0"/>
              </w:rPr>
              <w:t xml:space="preserve"> Имена</w:t>
              <w:tab/>
              <w:t xml:space="preserve">      телефон</w:t>
            </w:r>
          </w:p>
          <w:p w:rsidR="00000000" w:rsidDel="00000000" w:rsidP="00000000" w:rsidRDefault="00000000" w:rsidRPr="00000000" w14:paraId="0000000A">
            <w:pPr>
              <w:rPr>
                <w:rFonts w:ascii="Cambria" w:cs="Cambria" w:eastAsia="Cambria" w:hAnsi="Cambria"/>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0B">
            <w:pPr>
              <w:rPr>
                <w:rFonts w:ascii="Cambria" w:cs="Cambria" w:eastAsia="Cambria" w:hAnsi="Cambria"/>
              </w:rPr>
            </w:pPr>
            <w:r w:rsidDel="00000000" w:rsidR="00000000" w:rsidRPr="00000000">
              <w:rPr>
                <w:rtl w:val="0"/>
              </w:rPr>
            </w:r>
          </w:p>
          <w:p w:rsidR="00000000" w:rsidDel="00000000" w:rsidP="00000000" w:rsidRDefault="00000000" w:rsidRPr="00000000" w14:paraId="0000000C">
            <w:pPr>
              <w:rPr>
                <w:rFonts w:ascii="Cambria" w:cs="Cambria" w:eastAsia="Cambria" w:hAnsi="Cambria"/>
              </w:rPr>
            </w:pPr>
            <w:r w:rsidDel="00000000" w:rsidR="00000000" w:rsidRPr="00000000">
              <w:rPr>
                <w:rtl w:val="0"/>
              </w:rPr>
            </w:r>
          </w:p>
          <w:p w:rsidR="00000000" w:rsidDel="00000000" w:rsidP="00000000" w:rsidRDefault="00000000" w:rsidRPr="00000000" w14:paraId="0000000D">
            <w:pPr>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00E">
            <w:pPr>
              <w:rPr>
                <w:rFonts w:ascii="Cambria" w:cs="Cambria" w:eastAsia="Cambria" w:hAnsi="Cambria"/>
              </w:rPr>
            </w:pPr>
            <w:r w:rsidDel="00000000" w:rsidR="00000000" w:rsidRPr="00000000">
              <w:rPr>
                <w:rFonts w:ascii="Cambria" w:cs="Cambria" w:eastAsia="Cambria" w:hAnsi="Cambria"/>
                <w:rtl w:val="0"/>
              </w:rPr>
              <w:t xml:space="preserve"> Адрес за обратна доставка (в случай на замяна)</w:t>
            </w:r>
          </w:p>
          <w:p w:rsidR="00000000" w:rsidDel="00000000" w:rsidP="00000000" w:rsidRDefault="00000000" w:rsidRPr="00000000" w14:paraId="0000000F">
            <w:pPr>
              <w:rPr>
                <w:rFonts w:ascii="Cambria" w:cs="Cambria" w:eastAsia="Cambria" w:hAnsi="Cambria"/>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10">
            <w:pPr>
              <w:rPr>
                <w:rFonts w:ascii="Cambria" w:cs="Cambria" w:eastAsia="Cambria" w:hAnsi="Cambria"/>
              </w:rPr>
            </w:pPr>
            <w:r w:rsidDel="00000000" w:rsidR="00000000" w:rsidRPr="00000000">
              <w:rPr>
                <w:rtl w:val="0"/>
              </w:rPr>
            </w:r>
          </w:p>
          <w:p w:rsidR="00000000" w:rsidDel="00000000" w:rsidP="00000000" w:rsidRDefault="00000000" w:rsidRPr="00000000" w14:paraId="00000011">
            <w:pPr>
              <w:rPr>
                <w:rFonts w:ascii="Cambria" w:cs="Cambria" w:eastAsia="Cambria" w:hAnsi="Cambria"/>
              </w:rPr>
            </w:pPr>
            <w:r w:rsidDel="00000000" w:rsidR="00000000" w:rsidRPr="00000000">
              <w:rPr>
                <w:rtl w:val="0"/>
              </w:rPr>
            </w:r>
          </w:p>
          <w:p w:rsidR="00000000" w:rsidDel="00000000" w:rsidP="00000000" w:rsidRDefault="00000000" w:rsidRPr="00000000" w14:paraId="00000012">
            <w:pPr>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013">
            <w:pPr>
              <w:rPr>
                <w:rFonts w:ascii="Cambria" w:cs="Cambria" w:eastAsia="Cambria" w:hAnsi="Cambria"/>
              </w:rPr>
            </w:pPr>
            <w:r w:rsidDel="00000000" w:rsidR="00000000" w:rsidRPr="00000000">
              <w:rPr>
                <w:rFonts w:ascii="Cambria" w:cs="Cambria" w:eastAsia="Cambria" w:hAnsi="Cambria"/>
                <w:rtl w:val="0"/>
              </w:rPr>
              <w:t xml:space="preserve"> IBAN на лична сметка за възстановяване на сумата при връщане на поръчката</w:t>
            </w:r>
          </w:p>
          <w:p w:rsidR="00000000" w:rsidDel="00000000" w:rsidP="00000000" w:rsidRDefault="00000000" w:rsidRPr="00000000" w14:paraId="00000014">
            <w:pPr>
              <w:rPr>
                <w:rFonts w:ascii="Cambria" w:cs="Cambria" w:eastAsia="Cambria" w:hAnsi="Cambria"/>
              </w:rPr>
            </w:pPr>
            <w:r w:rsidDel="00000000" w:rsidR="00000000" w:rsidRPr="00000000">
              <w:rPr>
                <w:rtl w:val="0"/>
              </w:rPr>
            </w:r>
          </w:p>
        </w:tc>
      </w:tr>
      <w:tr>
        <w:trPr>
          <w:cantSplit w:val="0"/>
          <w:trHeight w:val="938" w:hRule="atLeast"/>
          <w:tblHeader w:val="0"/>
        </w:trPr>
        <w:tc>
          <w:tcPr>
            <w:tcBorders>
              <w:top w:color="000000" w:space="0" w:sz="0" w:val="nil"/>
              <w:bottom w:color="000000" w:space="0" w:sz="0" w:val="nil"/>
            </w:tcBorders>
          </w:tcPr>
          <w:p w:rsidR="00000000" w:rsidDel="00000000" w:rsidP="00000000" w:rsidRDefault="00000000" w:rsidRPr="00000000" w14:paraId="00000015">
            <w:pPr>
              <w:rPr>
                <w:rFonts w:ascii="Cambria" w:cs="Cambria" w:eastAsia="Cambria" w:hAnsi="Cambria"/>
              </w:rPr>
            </w:pPr>
            <w:r w:rsidDel="00000000" w:rsidR="00000000" w:rsidRPr="00000000">
              <w:rPr>
                <w:rtl w:val="0"/>
              </w:rPr>
            </w:r>
          </w:p>
          <w:p w:rsidR="00000000" w:rsidDel="00000000" w:rsidP="00000000" w:rsidRDefault="00000000" w:rsidRPr="00000000" w14:paraId="00000016">
            <w:pPr>
              <w:rPr>
                <w:rFonts w:ascii="Cambria" w:cs="Cambria" w:eastAsia="Cambria" w:hAnsi="Cambria"/>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105601</wp:posOffset>
                      </wp:positionH>
                      <wp:positionV relativeFrom="paragraph">
                        <wp:posOffset>177165</wp:posOffset>
                      </wp:positionV>
                      <wp:extent cx="130175" cy="153670"/>
                      <wp:effectExtent b="17780" l="0" r="22225" t="0"/>
                      <wp:wrapNone/>
                      <wp:docPr id="2" name=""/>
                      <a:graphic>
                        <a:graphicData uri="http://schemas.microsoft.com/office/word/2010/wordprocessingShape">
                          <wps:wsp>
                            <wps:cNvSpPr/>
                            <wps:spPr>
                              <a:xfrm>
                                <a:off x="0" y="0"/>
                                <a:ext cx="130175" cy="1536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105601</wp:posOffset>
                      </wp:positionH>
                      <wp:positionV relativeFrom="paragraph">
                        <wp:posOffset>177165</wp:posOffset>
                      </wp:positionV>
                      <wp:extent cx="152400" cy="17145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2400" cy="171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4121975</wp:posOffset>
                      </wp:positionH>
                      <wp:positionV relativeFrom="paragraph">
                        <wp:posOffset>176530</wp:posOffset>
                      </wp:positionV>
                      <wp:extent cx="130365" cy="154050"/>
                      <wp:effectExtent b="17780" l="0" r="22225" t="0"/>
                      <wp:wrapNone/>
                      <wp:docPr id="1" name=""/>
                      <a:graphic>
                        <a:graphicData uri="http://schemas.microsoft.com/office/word/2010/wordprocessingShape">
                          <wps:wsp>
                            <wps:cNvSpPr/>
                            <wps:spPr>
                              <a:xfrm>
                                <a:off x="0" y="0"/>
                                <a:ext cx="130365" cy="154050"/>
                              </a:xfrm>
                              <a:prstGeom prst="rect">
                                <a:avLst/>
                              </a:prstGeom>
                              <a:solidFill>
                                <a:sysClr lastClr="FFFFFF" val="window"/>
                              </a:solidFill>
                              <a:ln cap="flat" cmpd="sng" w="12700" algn="ctr">
                                <a:solidFill>
                                  <a:sysClr lastClr="000000" val="windowText"/>
                                </a:solidFill>
                                <a:prstDash val="solid"/>
                                <a:miter lim="800000"/>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4121975</wp:posOffset>
                      </wp:positionH>
                      <wp:positionV relativeFrom="paragraph">
                        <wp:posOffset>176530</wp:posOffset>
                      </wp:positionV>
                      <wp:extent cx="152590" cy="17183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2590" cy="171830"/>
                              </a:xfrm>
                              <a:prstGeom prst="rect"/>
                              <a:ln/>
                            </pic:spPr>
                          </pic:pic>
                        </a:graphicData>
                      </a:graphic>
                    </wp:anchor>
                  </w:drawing>
                </mc:Fallback>
              </mc:AlternateContent>
            </w:r>
          </w:p>
          <w:p w:rsidR="00000000" w:rsidDel="00000000" w:rsidP="00000000" w:rsidRDefault="00000000" w:rsidRPr="00000000" w14:paraId="00000017">
            <w:pPr>
              <w:tabs>
                <w:tab w:val="left" w:leader="none" w:pos="1066"/>
                <w:tab w:val="left" w:leader="none" w:pos="7144"/>
              </w:tabs>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ВРЪЩАНЕ                                                                                                           ЗАМЯНА</w:t>
            </w:r>
          </w:p>
          <w:p w:rsidR="00000000" w:rsidDel="00000000" w:rsidP="00000000" w:rsidRDefault="00000000" w:rsidRPr="00000000" w14:paraId="00000018">
            <w:pPr>
              <w:rPr>
                <w:rFonts w:ascii="Cambria" w:cs="Cambria" w:eastAsia="Cambria" w:hAnsi="Cambria"/>
              </w:rPr>
            </w:pPr>
            <w:r w:rsidDel="00000000" w:rsidR="00000000" w:rsidRPr="00000000">
              <w:rPr>
                <w:rtl w:val="0"/>
              </w:rPr>
            </w:r>
          </w:p>
        </w:tc>
      </w:tr>
      <w:tr>
        <w:trPr>
          <w:cantSplit w:val="0"/>
          <w:trHeight w:val="1820" w:hRule="atLeast"/>
          <w:tblHeader w:val="0"/>
        </w:trPr>
        <w:tc>
          <w:tcPr>
            <w:tcBorders>
              <w:top w:color="000000" w:space="0" w:sz="0" w:val="nil"/>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tbl>
            <w:tblPr>
              <w:tblStyle w:val="Table2"/>
              <w:tblW w:w="100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7"/>
              <w:gridCol w:w="282"/>
              <w:gridCol w:w="6283"/>
              <w:tblGridChange w:id="0">
                <w:tblGrid>
                  <w:gridCol w:w="3517"/>
                  <w:gridCol w:w="282"/>
                  <w:gridCol w:w="6283"/>
                </w:tblGrid>
              </w:tblGridChange>
            </w:tblGrid>
            <w:tr>
              <w:trPr>
                <w:cantSplit w:val="0"/>
                <w:tblHeader w:val="0"/>
              </w:trPr>
              <w:tc>
                <w:tcPr/>
                <w:p w:rsidR="00000000" w:rsidDel="00000000" w:rsidP="00000000" w:rsidRDefault="00000000" w:rsidRPr="00000000" w14:paraId="0000001A">
                  <w:pPr>
                    <w:rPr>
                      <w:rFonts w:ascii="Cambria" w:cs="Cambria" w:eastAsia="Cambria" w:hAnsi="Cambria"/>
                    </w:rPr>
                  </w:pPr>
                  <w:r w:rsidDel="00000000" w:rsidR="00000000" w:rsidRPr="00000000">
                    <w:rPr>
                      <w:rFonts w:ascii="Cambria" w:cs="Cambria" w:eastAsia="Cambria" w:hAnsi="Cambria"/>
                      <w:rtl w:val="0"/>
                    </w:rPr>
                    <w:t xml:space="preserve">Модел бижу</w:t>
                  </w:r>
                </w:p>
                <w:p w:rsidR="00000000" w:rsidDel="00000000" w:rsidP="00000000" w:rsidRDefault="00000000" w:rsidRPr="00000000" w14:paraId="0000001B">
                  <w:pPr>
                    <w:rPr>
                      <w:rFonts w:ascii="Cambria" w:cs="Cambria" w:eastAsia="Cambria" w:hAnsi="Cambria"/>
                    </w:rPr>
                  </w:pPr>
                  <w:r w:rsidDel="00000000" w:rsidR="00000000" w:rsidRPr="00000000">
                    <w:rPr>
                      <w:rtl w:val="0"/>
                    </w:rPr>
                  </w:r>
                </w:p>
                <w:p w:rsidR="00000000" w:rsidDel="00000000" w:rsidP="00000000" w:rsidRDefault="00000000" w:rsidRPr="00000000" w14:paraId="0000001C">
                  <w:pPr>
                    <w:rPr>
                      <w:rFonts w:ascii="Cambria" w:cs="Cambria" w:eastAsia="Cambria" w:hAnsi="Cambria"/>
                    </w:rPr>
                  </w:pPr>
                  <w:r w:rsidDel="00000000" w:rsidR="00000000" w:rsidRPr="00000000">
                    <w:rPr>
                      <w:rtl w:val="0"/>
                    </w:rPr>
                  </w:r>
                </w:p>
                <w:p w:rsidR="00000000" w:rsidDel="00000000" w:rsidP="00000000" w:rsidRDefault="00000000" w:rsidRPr="00000000" w14:paraId="0000001D">
                  <w:pPr>
                    <w:rPr>
                      <w:rFonts w:ascii="Cambria" w:cs="Cambria" w:eastAsia="Cambria" w:hAnsi="Cambria"/>
                    </w:rPr>
                  </w:pPr>
                  <w:r w:rsidDel="00000000" w:rsidR="00000000" w:rsidRPr="00000000">
                    <w:rPr>
                      <w:rtl w:val="0"/>
                    </w:rPr>
                  </w:r>
                </w:p>
                <w:p w:rsidR="00000000" w:rsidDel="00000000" w:rsidP="00000000" w:rsidRDefault="00000000" w:rsidRPr="00000000" w14:paraId="0000001E">
                  <w:pPr>
                    <w:rPr>
                      <w:rFonts w:ascii="Cambria" w:cs="Cambria" w:eastAsia="Cambria" w:hAnsi="Cambria"/>
                    </w:rPr>
                  </w:pPr>
                  <w:r w:rsidDel="00000000" w:rsidR="00000000" w:rsidRPr="00000000">
                    <w:rPr>
                      <w:rtl w:val="0"/>
                    </w:rPr>
                  </w:r>
                </w:p>
                <w:p w:rsidR="00000000" w:rsidDel="00000000" w:rsidP="00000000" w:rsidRDefault="00000000" w:rsidRPr="00000000" w14:paraId="0000001F">
                  <w:pPr>
                    <w:rPr>
                      <w:rFonts w:ascii="Cambria" w:cs="Cambria" w:eastAsia="Cambria" w:hAnsi="Cambria"/>
                    </w:rPr>
                  </w:pPr>
                  <w:r w:rsidDel="00000000" w:rsidR="00000000" w:rsidRPr="00000000">
                    <w:rPr>
                      <w:rtl w:val="0"/>
                    </w:rPr>
                  </w:r>
                </w:p>
                <w:p w:rsidR="00000000" w:rsidDel="00000000" w:rsidP="00000000" w:rsidRDefault="00000000" w:rsidRPr="00000000" w14:paraId="00000020">
                  <w:pPr>
                    <w:rPr>
                      <w:rFonts w:ascii="Cambria" w:cs="Cambria" w:eastAsia="Cambria" w:hAnsi="Cambria"/>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1">
                  <w:pPr>
                    <w:rPr>
                      <w:rFonts w:ascii="Cambria" w:cs="Cambria" w:eastAsia="Cambria" w:hAnsi="Cambria"/>
                    </w:rPr>
                  </w:pPr>
                  <w:r w:rsidDel="00000000" w:rsidR="00000000" w:rsidRPr="00000000">
                    <w:rPr>
                      <w:rtl w:val="0"/>
                    </w:rPr>
                  </w:r>
                </w:p>
                <w:p w:rsidR="00000000" w:rsidDel="00000000" w:rsidP="00000000" w:rsidRDefault="00000000" w:rsidRPr="00000000" w14:paraId="00000022">
                  <w:pPr>
                    <w:rPr>
                      <w:rFonts w:ascii="Cambria" w:cs="Cambria" w:eastAsia="Cambria" w:hAnsi="Cambria"/>
                    </w:rPr>
                  </w:pPr>
                  <w:r w:rsidDel="00000000" w:rsidR="00000000" w:rsidRPr="00000000">
                    <w:rPr>
                      <w:rtl w:val="0"/>
                    </w:rPr>
                  </w:r>
                </w:p>
              </w:tc>
              <w:tc>
                <w:tcPr/>
                <w:p w:rsidR="00000000" w:rsidDel="00000000" w:rsidP="00000000" w:rsidRDefault="00000000" w:rsidRPr="00000000" w14:paraId="00000023">
                  <w:pPr>
                    <w:rPr>
                      <w:rFonts w:ascii="Cambria" w:cs="Cambria" w:eastAsia="Cambria" w:hAnsi="Cambria"/>
                    </w:rPr>
                  </w:pPr>
                  <w:r w:rsidDel="00000000" w:rsidR="00000000" w:rsidRPr="00000000">
                    <w:rPr>
                      <w:rFonts w:ascii="Cambria" w:cs="Cambria" w:eastAsia="Cambria" w:hAnsi="Cambria"/>
                      <w:rtl w:val="0"/>
                    </w:rPr>
                    <w:t xml:space="preserve">Вид на замяна</w:t>
                  </w:r>
                </w:p>
              </w:tc>
            </w:tr>
          </w:tbl>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не забравяйте да сложите формата в пратката при предаването й на СПИДИ</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Cambria" w:cs="Cambria" w:eastAsia="Cambria" w:hAnsi="Cambria"/>
              </w:rPr>
            </w:pPr>
            <w:r w:rsidDel="00000000" w:rsidR="00000000" w:rsidRPr="00000000">
              <w:rPr>
                <w:rtl w:val="0"/>
              </w:rPr>
            </w:r>
          </w:p>
          <w:p w:rsidR="00000000" w:rsidDel="00000000" w:rsidP="00000000" w:rsidRDefault="00000000" w:rsidRPr="00000000" w14:paraId="00000027">
            <w:pP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ОБЩИ УКАЗАНИЯ И ИНФОРМАЦИЯ</w:t>
            </w:r>
          </w:p>
          <w:p w:rsidR="00000000" w:rsidDel="00000000" w:rsidP="00000000" w:rsidRDefault="00000000" w:rsidRPr="00000000" w14:paraId="00000028">
            <w:pPr>
              <w:rPr>
                <w:rFonts w:ascii="Cambria" w:cs="Cambria" w:eastAsia="Cambria" w:hAnsi="Cambria"/>
              </w:rPr>
            </w:pPr>
            <w:r w:rsidDel="00000000" w:rsidR="00000000" w:rsidRPr="00000000">
              <w:rPr>
                <w:rtl w:val="0"/>
              </w:rPr>
            </w:r>
          </w:p>
          <w:p w:rsidR="00000000" w:rsidDel="00000000" w:rsidP="00000000" w:rsidRDefault="00000000" w:rsidRPr="00000000" w14:paraId="00000029">
            <w:pPr>
              <w:rPr>
                <w:rFonts w:ascii="Cambria" w:cs="Cambria" w:eastAsia="Cambria" w:hAnsi="Cambria"/>
              </w:rPr>
            </w:pPr>
            <w:r w:rsidDel="00000000" w:rsidR="00000000" w:rsidRPr="00000000">
              <w:rPr>
                <w:rFonts w:ascii="Cambria" w:cs="Cambria" w:eastAsia="Cambria" w:hAnsi="Cambria"/>
                <w:b w:val="1"/>
                <w:rtl w:val="0"/>
              </w:rPr>
              <w:t xml:space="preserve">ПРИ ВРЪЩАНЕ</w:t>
            </w:r>
            <w:r w:rsidDel="00000000" w:rsidR="00000000" w:rsidRPr="00000000">
              <w:rPr>
                <w:rFonts w:ascii="Cambria" w:cs="Cambria" w:eastAsia="Cambria" w:hAnsi="Cambria"/>
                <w:rtl w:val="0"/>
              </w:rPr>
              <w:br w:type="textWrapping"/>
              <w:t xml:space="preserve">Можете да върнете своята поръчка в </w:t>
            </w:r>
            <w:r w:rsidDel="00000000" w:rsidR="00000000" w:rsidRPr="00000000">
              <w:rPr>
                <w:rFonts w:ascii="Cambria" w:cs="Cambria" w:eastAsia="Cambria" w:hAnsi="Cambria"/>
                <w:b w:val="1"/>
                <w:rtl w:val="0"/>
              </w:rPr>
              <w:t xml:space="preserve">7 дневен срок от дата на получаване</w:t>
            </w:r>
            <w:r w:rsidDel="00000000" w:rsidR="00000000" w:rsidRPr="00000000">
              <w:rPr>
                <w:rFonts w:ascii="Cambria" w:cs="Cambria" w:eastAsia="Cambria" w:hAnsi="Cambria"/>
                <w:rtl w:val="0"/>
              </w:rPr>
              <w:t xml:space="preserve">. Не трябва да има следи от употреба по бижуто и да бъде в оригиналната си опаковка.</w:t>
            </w:r>
          </w:p>
          <w:p w:rsidR="00000000" w:rsidDel="00000000" w:rsidP="00000000" w:rsidRDefault="00000000" w:rsidRPr="00000000" w14:paraId="0000002A">
            <w:pPr>
              <w:rPr>
                <w:rFonts w:ascii="Cambria" w:cs="Cambria" w:eastAsia="Cambria" w:hAnsi="Cambria"/>
                <w:b w:val="1"/>
              </w:rPr>
            </w:pPr>
            <w:r w:rsidDel="00000000" w:rsidR="00000000" w:rsidRPr="00000000">
              <w:rPr>
                <w:rFonts w:ascii="Cambria" w:cs="Cambria" w:eastAsia="Cambria" w:hAnsi="Cambria"/>
                <w:rtl w:val="0"/>
              </w:rPr>
              <w:t xml:space="preserve">Заплатената сума по поръчката се възстановява съм клиента </w:t>
            </w:r>
            <w:r w:rsidDel="00000000" w:rsidR="00000000" w:rsidRPr="00000000">
              <w:rPr>
                <w:rFonts w:ascii="Cambria" w:cs="Cambria" w:eastAsia="Cambria" w:hAnsi="Cambria"/>
                <w:b w:val="1"/>
                <w:rtl w:val="0"/>
              </w:rPr>
              <w:t xml:space="preserve">САМО ПО БАНКОВ ПЪТ.</w:t>
            </w:r>
          </w:p>
          <w:p w:rsidR="00000000" w:rsidDel="00000000" w:rsidP="00000000" w:rsidRDefault="00000000" w:rsidRPr="00000000" w14:paraId="0000002B">
            <w:pPr>
              <w:rPr>
                <w:rFonts w:ascii="Cambria" w:cs="Cambria" w:eastAsia="Cambria" w:hAnsi="Cambria"/>
                <w:b w:val="1"/>
              </w:rPr>
            </w:pPr>
            <w:r w:rsidDel="00000000" w:rsidR="00000000" w:rsidRPr="00000000">
              <w:rPr>
                <w:rtl w:val="0"/>
              </w:rPr>
            </w:r>
          </w:p>
          <w:p w:rsidR="00000000" w:rsidDel="00000000" w:rsidP="00000000" w:rsidRDefault="00000000" w:rsidRPr="00000000" w14:paraId="0000002C">
            <w:pPr>
              <w:rPr>
                <w:rFonts w:ascii="Cambria" w:cs="Cambria" w:eastAsia="Cambria" w:hAnsi="Cambria"/>
                <w:b w:val="1"/>
              </w:rPr>
            </w:pPr>
            <w:r w:rsidDel="00000000" w:rsidR="00000000" w:rsidRPr="00000000">
              <w:rPr>
                <w:rFonts w:ascii="Cambria" w:cs="Cambria" w:eastAsia="Cambria" w:hAnsi="Cambria"/>
                <w:b w:val="1"/>
                <w:rtl w:val="0"/>
              </w:rPr>
              <w:t xml:space="preserve">ПРИ ЗАМЯНА</w:t>
            </w:r>
          </w:p>
          <w:p w:rsidR="00000000" w:rsidDel="00000000" w:rsidP="00000000" w:rsidRDefault="00000000" w:rsidRPr="00000000" w14:paraId="0000002D">
            <w:pPr>
              <w:rPr>
                <w:rFonts w:ascii="Cambria" w:cs="Cambria" w:eastAsia="Cambria" w:hAnsi="Cambria"/>
              </w:rPr>
            </w:pPr>
            <w:r w:rsidDel="00000000" w:rsidR="00000000" w:rsidRPr="00000000">
              <w:rPr>
                <w:rFonts w:ascii="Cambria" w:cs="Cambria" w:eastAsia="Cambria" w:hAnsi="Cambria"/>
                <w:rtl w:val="0"/>
              </w:rPr>
              <w:t xml:space="preserve">Опишете детайлно замяната. При колебание за размера на колие или гривна, посочете плътната си обиколка и ние ще преценим с точност.</w:t>
            </w:r>
          </w:p>
          <w:p w:rsidR="00000000" w:rsidDel="00000000" w:rsidP="00000000" w:rsidRDefault="00000000" w:rsidRPr="00000000" w14:paraId="0000002E">
            <w:pPr>
              <w:rPr>
                <w:rFonts w:ascii="Cambria" w:cs="Cambria" w:eastAsia="Cambria" w:hAnsi="Cambria"/>
              </w:rPr>
            </w:pPr>
            <w:r w:rsidDel="00000000" w:rsidR="00000000" w:rsidRPr="00000000">
              <w:rPr>
                <w:rtl w:val="0"/>
              </w:rPr>
            </w:r>
          </w:p>
          <w:p w:rsidR="00000000" w:rsidDel="00000000" w:rsidP="00000000" w:rsidRDefault="00000000" w:rsidRPr="00000000" w14:paraId="0000002F">
            <w:pPr>
              <w:rPr>
                <w:rFonts w:ascii="Cambria" w:cs="Cambria" w:eastAsia="Cambria" w:hAnsi="Cambria"/>
                <w:b w:val="1"/>
              </w:rPr>
            </w:pPr>
            <w:r w:rsidDel="00000000" w:rsidR="00000000" w:rsidRPr="00000000">
              <w:rPr>
                <w:rFonts w:ascii="Cambria" w:cs="Cambria" w:eastAsia="Cambria" w:hAnsi="Cambria"/>
                <w:b w:val="1"/>
                <w:rtl w:val="0"/>
              </w:rPr>
              <w:t xml:space="preserve">ПРИ КОРЕКЦИЯ</w:t>
            </w:r>
          </w:p>
          <w:p w:rsidR="00000000" w:rsidDel="00000000" w:rsidP="00000000" w:rsidRDefault="00000000" w:rsidRPr="00000000" w14:paraId="00000030">
            <w:pPr>
              <w:rPr>
                <w:rFonts w:ascii="Cambria" w:cs="Cambria" w:eastAsia="Cambria" w:hAnsi="Cambria"/>
              </w:rPr>
            </w:pPr>
            <w:r w:rsidDel="00000000" w:rsidR="00000000" w:rsidRPr="00000000">
              <w:rPr>
                <w:rFonts w:ascii="Cambria" w:cs="Cambria" w:eastAsia="Cambria" w:hAnsi="Cambria"/>
                <w:rtl w:val="0"/>
              </w:rPr>
              <w:t xml:space="preserve">Опишете детайлно каква точно желаете да бъде корекцията. </w:t>
            </w:r>
          </w:p>
          <w:p w:rsidR="00000000" w:rsidDel="00000000" w:rsidP="00000000" w:rsidRDefault="00000000" w:rsidRPr="00000000" w14:paraId="00000031">
            <w:pPr>
              <w:rPr>
                <w:rFonts w:ascii="Cambria" w:cs="Cambria" w:eastAsia="Cambria" w:hAnsi="Cambria"/>
              </w:rPr>
            </w:pPr>
            <w:r w:rsidDel="00000000" w:rsidR="00000000" w:rsidRPr="00000000">
              <w:rPr>
                <w:rFonts w:ascii="Cambria" w:cs="Cambria" w:eastAsia="Cambria" w:hAnsi="Cambria"/>
                <w:rtl w:val="0"/>
              </w:rPr>
              <w:t xml:space="preserve">Корекцията на бижуто е за наша сметка.</w:t>
            </w:r>
          </w:p>
          <w:p w:rsidR="00000000" w:rsidDel="00000000" w:rsidP="00000000" w:rsidRDefault="00000000" w:rsidRPr="00000000" w14:paraId="00000032">
            <w:pPr>
              <w:rPr>
                <w:rFonts w:ascii="Cambria" w:cs="Cambria" w:eastAsia="Cambria" w:hAnsi="Cambria"/>
              </w:rPr>
            </w:pPr>
            <w:r w:rsidDel="00000000" w:rsidR="00000000" w:rsidRPr="00000000">
              <w:rPr>
                <w:rtl w:val="0"/>
              </w:rPr>
            </w:r>
          </w:p>
          <w:p w:rsidR="00000000" w:rsidDel="00000000" w:rsidP="00000000" w:rsidRDefault="00000000" w:rsidRPr="00000000" w14:paraId="00000033">
            <w:pPr>
              <w:rPr>
                <w:rFonts w:ascii="Cambria" w:cs="Cambria" w:eastAsia="Cambria" w:hAnsi="Cambria"/>
                <w:b w:val="1"/>
              </w:rPr>
            </w:pPr>
            <w:r w:rsidDel="00000000" w:rsidR="00000000" w:rsidRPr="00000000">
              <w:rPr>
                <w:rtl w:val="0"/>
              </w:rPr>
            </w:r>
          </w:p>
          <w:p w:rsidR="00000000" w:rsidDel="00000000" w:rsidP="00000000" w:rsidRDefault="00000000" w:rsidRPr="00000000" w14:paraId="00000034">
            <w:pPr>
              <w:rPr>
                <w:rFonts w:ascii="Cambria" w:cs="Cambria" w:eastAsia="Cambria" w:hAnsi="Cambria"/>
                <w:b w:val="1"/>
              </w:rPr>
            </w:pPr>
            <w:r w:rsidDel="00000000" w:rsidR="00000000" w:rsidRPr="00000000">
              <w:rPr>
                <w:rFonts w:ascii="Cambria" w:cs="Cambria" w:eastAsia="Cambria" w:hAnsi="Cambria"/>
                <w:b w:val="1"/>
                <w:rtl w:val="0"/>
              </w:rPr>
              <w:t xml:space="preserve">АДРЕС ЗА ВРЪЩАНЕ/ЗАМЯНА /КОРЕКЦИЯ</w:t>
            </w:r>
          </w:p>
          <w:p w:rsidR="00000000" w:rsidDel="00000000" w:rsidP="00000000" w:rsidRDefault="00000000" w:rsidRPr="00000000" w14:paraId="00000035">
            <w:pPr>
              <w:rPr>
                <w:rFonts w:ascii="Cambria" w:cs="Cambria" w:eastAsia="Cambria" w:hAnsi="Cambria"/>
              </w:rPr>
            </w:pPr>
            <w:r w:rsidDel="00000000" w:rsidR="00000000" w:rsidRPr="00000000">
              <w:rPr>
                <w:rFonts w:ascii="Cambria" w:cs="Cambria" w:eastAsia="Cambria" w:hAnsi="Cambria"/>
                <w:rtl w:val="0"/>
              </w:rPr>
              <w:t xml:space="preserve">МОМА АРТ ЕООД</w:t>
            </w:r>
          </w:p>
          <w:p w:rsidR="00000000" w:rsidDel="00000000" w:rsidP="00000000" w:rsidRDefault="00000000" w:rsidRPr="00000000" w14:paraId="00000036">
            <w:pPr>
              <w:rPr>
                <w:rFonts w:ascii="Cambria" w:cs="Cambria" w:eastAsia="Cambria" w:hAnsi="Cambria"/>
              </w:rPr>
            </w:pPr>
            <w:r w:rsidDel="00000000" w:rsidR="00000000" w:rsidRPr="00000000">
              <w:rPr>
                <w:rFonts w:ascii="Cambria" w:cs="Cambria" w:eastAsia="Cambria" w:hAnsi="Cambria"/>
                <w:rtl w:val="0"/>
              </w:rPr>
              <w:t xml:space="preserve">00359 886 055 999</w:t>
              <w:br w:type="textWrapping"/>
              <w:t xml:space="preserve">ГР. БУРГАС, ДО ОФИС НА СПИДИ, УЛ ЛЕРМОНТОВ 36</w:t>
            </w:r>
          </w:p>
          <w:p w:rsidR="00000000" w:rsidDel="00000000" w:rsidP="00000000" w:rsidRDefault="00000000" w:rsidRPr="00000000" w14:paraId="00000037">
            <w:pPr>
              <w:rPr>
                <w:rFonts w:ascii="Cambria" w:cs="Cambria" w:eastAsia="Cambria" w:hAnsi="Cambria"/>
              </w:rPr>
            </w:pPr>
            <w:r w:rsidDel="00000000" w:rsidR="00000000" w:rsidRPr="00000000">
              <w:rPr>
                <w:rtl w:val="0"/>
              </w:rPr>
            </w:r>
          </w:p>
          <w:p w:rsidR="00000000" w:rsidDel="00000000" w:rsidP="00000000" w:rsidRDefault="00000000" w:rsidRPr="00000000" w14:paraId="00000038">
            <w:pPr>
              <w:rPr>
                <w:rFonts w:ascii="Cambria" w:cs="Cambria" w:eastAsia="Cambria" w:hAnsi="Cambria"/>
              </w:rPr>
            </w:pPr>
            <w:r w:rsidDel="00000000" w:rsidR="00000000" w:rsidRPr="00000000">
              <w:rPr>
                <w:rFonts w:ascii="Cambria" w:cs="Cambria" w:eastAsia="Cambria" w:hAnsi="Cambria"/>
                <w:rtl w:val="0"/>
              </w:rPr>
              <w:t xml:space="preserve">*куриерските такси са за сметка на клиента</w:t>
            </w:r>
          </w:p>
          <w:p w:rsidR="00000000" w:rsidDel="00000000" w:rsidP="00000000" w:rsidRDefault="00000000" w:rsidRPr="00000000" w14:paraId="00000039">
            <w:pPr>
              <w:rPr>
                <w:rFonts w:ascii="Cambria" w:cs="Cambria" w:eastAsia="Cambria" w:hAnsi="Cambria"/>
              </w:rPr>
            </w:pPr>
            <w:r w:rsidDel="00000000" w:rsidR="00000000" w:rsidRPr="00000000">
              <w:rPr>
                <w:rtl w:val="0"/>
              </w:rPr>
            </w:r>
          </w:p>
          <w:p w:rsidR="00000000" w:rsidDel="00000000" w:rsidP="00000000" w:rsidRDefault="00000000" w:rsidRPr="00000000" w14:paraId="0000003A">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rPr>
          <w:rFonts w:ascii="Cambria" w:cs="Cambria" w:eastAsia="Cambria" w:hAnsi="Cambria"/>
        </w:rPr>
      </w:pPr>
      <w:r w:rsidDel="00000000" w:rsidR="00000000" w:rsidRPr="00000000">
        <w:rPr>
          <w:rtl w:val="0"/>
        </w:rPr>
      </w:r>
    </w:p>
    <w:sectPr>
      <w:pgSz w:h="16838" w:w="11906" w:orient="portrait"/>
      <w:pgMar w:bottom="426" w:top="0"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g-BG"/>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